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E4" w:rsidRDefault="00FF2AE4" w:rsidP="00FF2AE4">
      <w:pPr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2AE4">
        <w:rPr>
          <w:rFonts w:ascii="Times New Roman" w:eastAsia="Times New Roman" w:hAnsi="Times New Roman" w:cs="Times New Roman"/>
          <w:b/>
          <w:bCs/>
          <w:sz w:val="36"/>
          <w:szCs w:val="36"/>
        </w:rPr>
        <w:t>«Нетрадиционные методы развития речи детей дошкольного возраста»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FF2AE4" w:rsidRPr="00FF2AE4" w:rsidRDefault="00FF2AE4" w:rsidP="00FF2AE4">
      <w:pPr>
        <w:spacing w:after="0" w:line="24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2AE4">
        <w:rPr>
          <w:rFonts w:ascii="Times New Roman" w:eastAsia="Times New Roman" w:hAnsi="Times New Roman" w:cs="Times New Roman"/>
          <w:b/>
          <w:bCs/>
          <w:sz w:val="36"/>
          <w:szCs w:val="36"/>
        </w:rPr>
        <w:t>консультация для воспитателей старшей и подготовительной группы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В настоящее время перед педагогами образовательных учреждений стоит важнейшая задача: развитие коммуникативных навыков детей. Новые ФГТ подразумевают широкое применение интеграции в разнообразных образовательных областях.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Интегрированный метод обучения является для дошкольников инновационным. Он направлен на развитие личности ребёнка, его познавательных и творческих способностей. Серия занятий объединена основной проблемой. Например, на занятиях художественно-эстетического цикла – с образами домашних животных в произведениях писателей, поэтов, с передачей этих образов в народно-прикладном искусстве и творчестве художников- иллюстраторов.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Вариативность использования интегрированного метода довольно многообразна.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·Полная интеграция (экологическое воспитание с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итературой, ИЗО, муз. воспитанием, физ. развитием)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·Частичная интеграция (интеграция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итературы и </w:t>
      </w:r>
      <w:proofErr w:type="spellStart"/>
      <w:r>
        <w:t>изодеятельности</w:t>
      </w:r>
      <w:proofErr w:type="spellEnd"/>
      <w:r>
        <w:t>)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·Интеграция на основе единого проекта, в основе которого лежит проблема.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Интегрированный метод включает в себя проектную деятельность. Исследовательская деятельность интересна, сложна и невозможна без развития речи.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rPr>
          <w:b/>
          <w:bCs/>
        </w:rPr>
        <w:t xml:space="preserve">Задачи исследовательской деятельности в старшем дошкольном возрасте </w:t>
      </w:r>
      <w:r>
        <w:t>– это: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·формирование предпосылок поисковой деятельности, интеллектуальной инициативы;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·развитие умения определять возможные методы решения проблемы с помощью взрослого, а затем и самостоятельно;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·формирование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·развитие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 xml:space="preserve">Работая над проектом дети получают знания, расширяют свой кругозор, пополняют пассивный и активный словари, учатся общению </w:t>
      </w:r>
      <w:proofErr w:type="gramStart"/>
      <w:r>
        <w:t>со</w:t>
      </w:r>
      <w:proofErr w:type="gramEnd"/>
      <w:r>
        <w:t xml:space="preserve"> взрослыми и сверстниками.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Очень часто для запоминания незнакомых слов, текстов, разучивания стихотворений педагоги в своей практике используют мнемонику.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rPr>
          <w:b/>
          <w:bCs/>
        </w:rPr>
        <w:t xml:space="preserve">Мнемоника, или мнемотехника </w:t>
      </w:r>
      <w:r>
        <w:t>- это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так как наглядный материал усваивается лучше вербального.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Особенности методики – применение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например для обозначения диких животных используется елка, обозначения домашних – дом.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rPr>
          <w:b/>
          <w:bCs/>
        </w:rPr>
        <w:t>Работа по развитию связной речи детей</w:t>
      </w:r>
      <w:r>
        <w:t>  ведется по следующим направлениям: обогащение словарного запаса, обучение составлению пересказа и придумыванию рассказов, разучивание стихотворений, отгадывание загадок.</w:t>
      </w:r>
      <w:r>
        <w:br/>
        <w:t>Актуальность использования наглядного моделирования в работе с дошкольниками состоит в том, что: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во-первых, ребенок-дошкольник очень пластичен и легко обучаем, но для детей с ОВЗ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 xml:space="preserve"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</w:t>
      </w:r>
      <w:r>
        <w:lastRenderedPageBreak/>
        <w:t>правил укрепления памяти гласит: “Когда учишь – записывай, рисуй схемы, диаграммы, черти графики”;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 xml:space="preserve">в-третьих, применяя графическую аналогию, мы учим детей </w:t>
      </w:r>
      <w:proofErr w:type="gramStart"/>
      <w:r>
        <w:t>видеть</w:t>
      </w:r>
      <w:proofErr w:type="gramEnd"/>
      <w:r>
        <w:t xml:space="preserve"> главное, систематизировать полученные знания.</w:t>
      </w:r>
      <w:r>
        <w:br/>
      </w:r>
      <w:r>
        <w:rPr>
          <w:b/>
          <w:bCs/>
        </w:rPr>
        <w:t xml:space="preserve">Работу по формированию речи у дошкольников </w:t>
      </w:r>
      <w:r>
        <w:t>проводится комплексно, по следующим направлениям: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- коррекция звукопроизношения;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- формирование навыков звукового анализа и синтеза слов и представлений о структурных единицах языковой системы (звук – слово – предложение – текст);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- формирование лексико-грамматических категорий;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- формирование связной речи;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При нормальном ходе речевого развития дошкольник спонтанно усваивает многие словообразовательные модели, одновременно существующие в языке и работающие в рамках определенной лексической темы.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Многим детям требуется специальное обучение, а затем длительные тренировочные упражнения по усвоению навыков словообразования. Облегчить этот процесс, разнообразить его и сделать более интересным для ребенка поможет метод наглядного моделирования.</w:t>
      </w:r>
      <w:r>
        <w:br/>
        <w:t>Он позволяет ребенку осознать звучание слова, поупражняться в употреблении грамматических форм, также он способствует расширению словарного запаса, формированию языкового чутья.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Каждый педагог в своей деятельности преследует цель – научить детей связно, последовательно, грамматически правильно излагать свои мысли, рассказывать о событиях из окружающей жизни.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Необходимо отметить, что 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т.к. она выступает в виде средства получения знаний и средства контроля над этими знаниями.</w:t>
      </w:r>
      <w:r>
        <w:br/>
        <w:t>В современных психологических и методологических исследованиях отмечается, что умения и навыки связной речи при спонтанном их развитии не достигают того уровня, который необходим для полноценного обучения в ребенка в школе. Этим умениям и навыкам нужно обучать специально.</w:t>
      </w:r>
      <w:r>
        <w:br/>
      </w:r>
      <w:r>
        <w:rPr>
          <w:b/>
          <w:bCs/>
        </w:rPr>
        <w:t>Пересказ</w:t>
      </w:r>
      <w:r>
        <w:t xml:space="preserve">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 Картинно-графический план выступает здесь как средство мнемотехники.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С помощью картинно-графического плана, представленного как в виде пиктограмм, так и в виде предметных картинок дети пересказывают тексты, учат загадки и т.д.</w:t>
      </w:r>
      <w:r>
        <w:br/>
        <w:t>При составлении различных по сложности рассказов усиливается роль и значения моделирования и композиционного оформления сюжета, самостоятельного отбора лексики, синтаксических конструкций, выразительных средств языка. Дети испытывают трудности в построении сюжета, тут им на помощь приходит картинно-графический план. Он служит моделью рассказа, и ребенку, при наличии наглядной опоры остается самостоятельно подобрать лексический материал, построить предложения.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 xml:space="preserve">Прежде, чем дать детям задание составить рассказ по серии картин, необходимо подготовительная работа: рассмотреть внимательно все картинки серии, отметить, что главное на каждой из них, определить сюжетную линию и т.д. Часто при составлении рассказа дети упускают диалоги героев, слова-признаки, характеризующие и описывающие персонажей. В картинно-графическом плане акцентируется внимание дошкольников именно на это. Если необходимо передать настроение героя – использую пиктограммы. Пиктограммы выставляются при рассматривании каждой картинки из </w:t>
      </w:r>
      <w:r>
        <w:lastRenderedPageBreak/>
        <w:t>серии, чтобы акцентировать внимание детей на определенном признаке или действии героя.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Для рассказа по сюжетной картинке картинно-графический план просто необходим. Ребенку трудно “сконструировать ситуацию”, изображенную на картине, придумать развитие событий и грамотно закончить свой рассказ, т.е. оформить речевым материалом схему построения высказывания: зачин – развитие событий – итог.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Существует несколько видов занятий с картинным материалом.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>Остановлюсь на обучении рассказыванию по отдельной сюжетной картинке с придумыванием детьми предшествующих событий. Например, картинка: «Зимние забавы».</w:t>
      </w:r>
    </w:p>
    <w:p w:rsidR="00FF2AE4" w:rsidRDefault="00FF2AE4" w:rsidP="00FF2AE4">
      <w:pPr>
        <w:pStyle w:val="a3"/>
        <w:spacing w:before="0" w:beforeAutospacing="0" w:after="0" w:afterAutospacing="0" w:line="240" w:lineRule="atLeast"/>
        <w:contextualSpacing/>
        <w:jc w:val="both"/>
      </w:pPr>
      <w:r>
        <w:t xml:space="preserve">При составлении повествовательного рассказа по этой картинке  раздаются  детям карточки с фрагментами </w:t>
      </w:r>
      <w:proofErr w:type="gramStart"/>
      <w:r>
        <w:t>картинки</w:t>
      </w:r>
      <w:proofErr w:type="gramEnd"/>
      <w:r>
        <w:t xml:space="preserve"> и предлагается им составить предложения. Затем выставляется большая картинка, дети находят на ней свои фрагменты. Предваряя появление картинно-графического плана, проводится беседа по содержанию картины, по ходу беседы выставляются опорные карточки-символы и фрагменты картины. Таким образом, составляя свой рассказ, дети комбинируют в рассказе свои знания и изображенные на картине действия.</w:t>
      </w:r>
    </w:p>
    <w:p w:rsidR="00FF2AE4" w:rsidRDefault="00FF2AE4" w:rsidP="00B35087">
      <w:pPr>
        <w:pStyle w:val="a3"/>
        <w:jc w:val="both"/>
      </w:pPr>
      <w:r>
        <w:t>Использование наглядного моделирования в системе коррекционной работы дает положительный результат, что подтверждается данными диагностики уровня речевого развития детей.</w:t>
      </w:r>
    </w:p>
    <w:p w:rsidR="00FF2AE4" w:rsidRDefault="00FF2AE4" w:rsidP="00B35087">
      <w:pPr>
        <w:pStyle w:val="a3"/>
        <w:jc w:val="right"/>
      </w:pPr>
      <w:r>
        <w:t xml:space="preserve">Консультацию подготовила </w:t>
      </w:r>
      <w:proofErr w:type="spellStart"/>
      <w:r>
        <w:t>Турчанова</w:t>
      </w:r>
      <w:proofErr w:type="spellEnd"/>
      <w:r>
        <w:t xml:space="preserve"> Т.В.</w:t>
      </w:r>
    </w:p>
    <w:p w:rsidR="0056518B" w:rsidRDefault="0056518B"/>
    <w:sectPr w:rsidR="0056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FF2AE4"/>
    <w:rsid w:val="0056518B"/>
    <w:rsid w:val="00B35087"/>
    <w:rsid w:val="00FF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F2A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2016-08-02T14:28:00Z</dcterms:created>
  <dcterms:modified xsi:type="dcterms:W3CDTF">2016-08-02T14:29:00Z</dcterms:modified>
</cp:coreProperties>
</file>